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1D2E5B">
      <w:pPr>
        <w:suppressAutoHyphens/>
        <w:jc w:val="center"/>
        <w:rPr>
          <w:sz w:val="24"/>
          <w:szCs w:val="24"/>
          <w:highlight w:val="lightGray"/>
        </w:rPr>
      </w:pPr>
      <w:r w:rsidRPr="00BB1D06">
        <w:rPr>
          <w:b/>
          <w:sz w:val="24"/>
          <w:szCs w:val="24"/>
        </w:rPr>
        <w:t xml:space="preserve">№ </w:t>
      </w:r>
      <w:r w:rsidR="001D2E5B" w:rsidRPr="001D2E5B">
        <w:rPr>
          <w:b/>
          <w:sz w:val="24"/>
          <w:szCs w:val="24"/>
        </w:rPr>
        <w:t>Ю088 от «19» сентября 2017г.  на определение лучших условий на поставку высоковольтных вводов для нужд филиалов «Смоленская ГРЭС» и «Шатурская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6A336B">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6A336B"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6A336B"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6A336B"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6A336B">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6A336B">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1E38E7" w:rsidRPr="001E38E7">
        <w:rPr>
          <w:sz w:val="24"/>
          <w:szCs w:val="24"/>
        </w:rPr>
        <w:t>П180274 - 1 от «18» сентября 2017г.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1E38E7" w:rsidP="001E38E7">
            <w:pPr>
              <w:autoSpaceDE w:val="0"/>
              <w:autoSpaceDN w:val="0"/>
              <w:adjustRightInd w:val="0"/>
              <w:spacing w:line="276" w:lineRule="auto"/>
              <w:ind w:right="-72" w:firstLine="0"/>
              <w:jc w:val="left"/>
              <w:rPr>
                <w:bCs/>
                <w:sz w:val="24"/>
                <w:szCs w:val="24"/>
              </w:rPr>
            </w:pPr>
            <w:r>
              <w:rPr>
                <w:bCs/>
                <w:sz w:val="24"/>
                <w:szCs w:val="24"/>
              </w:rPr>
              <w:t>П</w:t>
            </w:r>
            <w:r w:rsidRPr="001E38E7">
              <w:rPr>
                <w:bCs/>
                <w:sz w:val="24"/>
                <w:szCs w:val="24"/>
              </w:rPr>
              <w:t>оставк</w:t>
            </w:r>
            <w:r>
              <w:rPr>
                <w:bCs/>
                <w:sz w:val="24"/>
                <w:szCs w:val="24"/>
              </w:rPr>
              <w:t>а</w:t>
            </w:r>
            <w:r w:rsidRPr="001E38E7">
              <w:rPr>
                <w:bCs/>
                <w:sz w:val="24"/>
                <w:szCs w:val="24"/>
              </w:rPr>
              <w:t xml:space="preserve"> </w:t>
            </w:r>
            <w:r w:rsidR="001D2E5B" w:rsidRPr="001D2E5B">
              <w:rPr>
                <w:bCs/>
                <w:sz w:val="24"/>
                <w:szCs w:val="24"/>
              </w:rPr>
              <w:t>высоковольтных вводов для нужд филиалов «Смоленская ГРЭС»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1D2E5B" w:rsidRPr="001D2E5B" w:rsidRDefault="001D2E5B" w:rsidP="001D2E5B">
            <w:pPr>
              <w:autoSpaceDE w:val="0"/>
              <w:autoSpaceDN w:val="0"/>
              <w:adjustRightInd w:val="0"/>
              <w:spacing w:line="276" w:lineRule="auto"/>
              <w:ind w:firstLine="0"/>
              <w:rPr>
                <w:rFonts w:eastAsiaTheme="minorHAnsi"/>
                <w:b/>
                <w:snapToGrid/>
                <w:sz w:val="24"/>
                <w:szCs w:val="24"/>
                <w:lang w:eastAsia="en-US"/>
              </w:rPr>
            </w:pPr>
            <w:r w:rsidRPr="001D2E5B">
              <w:rPr>
                <w:rFonts w:eastAsiaTheme="minorHAnsi"/>
                <w:b/>
                <w:snapToGrid/>
                <w:sz w:val="24"/>
                <w:szCs w:val="24"/>
                <w:lang w:eastAsia="en-US"/>
              </w:rPr>
              <w:t>Лот 1:</w:t>
            </w:r>
          </w:p>
          <w:p w:rsidR="001D2E5B" w:rsidRPr="001D2E5B" w:rsidRDefault="001D2E5B" w:rsidP="001D2E5B">
            <w:pPr>
              <w:numPr>
                <w:ilvl w:val="0"/>
                <w:numId w:val="45"/>
              </w:numPr>
              <w:tabs>
                <w:tab w:val="left" w:pos="1418"/>
              </w:tabs>
              <w:spacing w:line="240" w:lineRule="auto"/>
              <w:jc w:val="left"/>
              <w:rPr>
                <w:snapToGrid/>
                <w:sz w:val="24"/>
                <w:szCs w:val="24"/>
              </w:rPr>
            </w:pPr>
            <w:r w:rsidRPr="001D2E5B">
              <w:rPr>
                <w:snapToGrid/>
                <w:sz w:val="24"/>
                <w:szCs w:val="24"/>
              </w:rPr>
              <w:t>Филиал «Смоленская  ГРЭС» ОАО «Э.ОН Россия», РФ, 216239, Смоленская область, Духовщинский район, п. Озерный;</w:t>
            </w:r>
          </w:p>
          <w:p w:rsidR="001D2E5B" w:rsidRPr="001D2E5B" w:rsidRDefault="001D2E5B" w:rsidP="001D2E5B">
            <w:pPr>
              <w:tabs>
                <w:tab w:val="left" w:pos="1418"/>
              </w:tabs>
              <w:spacing w:line="240" w:lineRule="auto"/>
              <w:ind w:left="360" w:hanging="360"/>
              <w:rPr>
                <w:b/>
                <w:snapToGrid/>
                <w:sz w:val="24"/>
                <w:szCs w:val="24"/>
              </w:rPr>
            </w:pPr>
            <w:r w:rsidRPr="001D2E5B">
              <w:rPr>
                <w:b/>
                <w:snapToGrid/>
                <w:sz w:val="24"/>
                <w:szCs w:val="24"/>
              </w:rPr>
              <w:t>Лот 2:</w:t>
            </w:r>
          </w:p>
          <w:p w:rsidR="0085212B" w:rsidRPr="001E38E7" w:rsidRDefault="001D2E5B" w:rsidP="001D2E5B">
            <w:pPr>
              <w:numPr>
                <w:ilvl w:val="0"/>
                <w:numId w:val="45"/>
              </w:numPr>
              <w:tabs>
                <w:tab w:val="left" w:pos="1418"/>
              </w:tabs>
              <w:spacing w:line="240" w:lineRule="auto"/>
              <w:jc w:val="left"/>
              <w:rPr>
                <w:lang w:eastAsia="en-US"/>
              </w:rPr>
            </w:pPr>
            <w:r w:rsidRPr="001D2E5B">
              <w:rPr>
                <w:snapToGrid/>
                <w:sz w:val="24"/>
                <w:szCs w:val="24"/>
              </w:rPr>
              <w:t xml:space="preserve">Филиал «Шатурская ГРЭС» ПАО «Юнипро» 140700 г. Шатура, Московская область, Черноозерский проезд,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1D2E5B">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E38E7">
              <w:rPr>
                <w:sz w:val="24"/>
                <w:szCs w:val="24"/>
                <w:lang w:eastAsia="en-US"/>
              </w:rPr>
              <w:t>1</w:t>
            </w:r>
            <w:r w:rsidR="001D2E5B">
              <w:rPr>
                <w:sz w:val="24"/>
                <w:szCs w:val="24"/>
                <w:lang w:eastAsia="en-US"/>
              </w:rPr>
              <w:t>9</w:t>
            </w:r>
            <w:r w:rsidRPr="00BB1D06">
              <w:rPr>
                <w:sz w:val="24"/>
                <w:szCs w:val="24"/>
                <w:lang w:eastAsia="en-US"/>
              </w:rPr>
              <w:t>.</w:t>
            </w:r>
            <w:r w:rsidR="009A2FD7">
              <w:rPr>
                <w:sz w:val="24"/>
                <w:szCs w:val="24"/>
                <w:lang w:eastAsia="en-US"/>
              </w:rPr>
              <w:t>0</w:t>
            </w:r>
            <w:r w:rsidR="001E38E7">
              <w:rPr>
                <w:sz w:val="24"/>
                <w:szCs w:val="24"/>
                <w:lang w:eastAsia="en-US"/>
              </w:rPr>
              <w:t>9</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1E38E7">
              <w:rPr>
                <w:sz w:val="24"/>
                <w:szCs w:val="24"/>
                <w:lang w:eastAsia="en-US"/>
              </w:rPr>
              <w:t>30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1D2E5B">
              <w:rPr>
                <w:sz w:val="24"/>
                <w:szCs w:val="24"/>
                <w:lang w:eastAsia="en-US"/>
              </w:rPr>
              <w:t>03</w:t>
            </w:r>
            <w:r w:rsidRPr="00BB1D06">
              <w:rPr>
                <w:sz w:val="24"/>
                <w:szCs w:val="24"/>
                <w:lang w:eastAsia="en-US"/>
              </w:rPr>
              <w:t>.</w:t>
            </w:r>
            <w:r w:rsidR="001E38E7">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1D2E5B" w:rsidP="0070246B">
            <w:pPr>
              <w:tabs>
                <w:tab w:val="left" w:pos="0"/>
                <w:tab w:val="left" w:pos="5657"/>
              </w:tabs>
              <w:spacing w:line="276" w:lineRule="auto"/>
              <w:ind w:left="540" w:right="153" w:hanging="540"/>
              <w:jc w:val="left"/>
              <w:rPr>
                <w:sz w:val="24"/>
                <w:szCs w:val="24"/>
              </w:rPr>
            </w:pPr>
            <w:r>
              <w:rPr>
                <w:sz w:val="24"/>
                <w:szCs w:val="24"/>
              </w:rPr>
              <w:t>Лот 1: Апрель</w:t>
            </w:r>
            <w:r w:rsidR="001E38E7">
              <w:rPr>
                <w:sz w:val="24"/>
                <w:szCs w:val="24"/>
              </w:rPr>
              <w:t xml:space="preserve"> 2018г.</w:t>
            </w:r>
          </w:p>
          <w:p w:rsidR="00BC5425" w:rsidRPr="00BB1D06" w:rsidRDefault="001D2E5B" w:rsidP="001D2E5B">
            <w:pPr>
              <w:tabs>
                <w:tab w:val="left" w:pos="0"/>
                <w:tab w:val="left" w:pos="5657"/>
              </w:tabs>
              <w:spacing w:line="276" w:lineRule="auto"/>
              <w:ind w:left="540" w:right="153" w:hanging="540"/>
              <w:jc w:val="left"/>
              <w:rPr>
                <w:i/>
                <w:sz w:val="24"/>
                <w:szCs w:val="24"/>
                <w:lang w:eastAsia="en-US"/>
              </w:rPr>
            </w:pPr>
            <w:r>
              <w:rPr>
                <w:sz w:val="24"/>
                <w:szCs w:val="24"/>
              </w:rPr>
              <w:t>Лот 2: Май 2018г.</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1D2E5B" w:rsidRPr="001D2E5B" w:rsidRDefault="001D2E5B" w:rsidP="001D2E5B">
            <w:pPr>
              <w:autoSpaceDE w:val="0"/>
              <w:autoSpaceDN w:val="0"/>
              <w:adjustRightInd w:val="0"/>
              <w:spacing w:line="276" w:lineRule="auto"/>
              <w:ind w:firstLine="0"/>
              <w:rPr>
                <w:rFonts w:eastAsiaTheme="minorHAnsi"/>
                <w:b/>
                <w:snapToGrid/>
                <w:sz w:val="24"/>
                <w:szCs w:val="24"/>
                <w:lang w:eastAsia="en-US"/>
              </w:rPr>
            </w:pPr>
            <w:r w:rsidRPr="001D2E5B">
              <w:rPr>
                <w:rFonts w:eastAsiaTheme="minorHAnsi"/>
                <w:b/>
                <w:snapToGrid/>
                <w:sz w:val="24"/>
                <w:szCs w:val="24"/>
                <w:lang w:eastAsia="en-US"/>
              </w:rPr>
              <w:t>Лот 1:</w:t>
            </w:r>
            <w:r>
              <w:rPr>
                <w:rFonts w:eastAsiaTheme="minorHAnsi"/>
                <w:b/>
                <w:snapToGrid/>
                <w:sz w:val="24"/>
                <w:szCs w:val="24"/>
                <w:lang w:eastAsia="en-US"/>
              </w:rPr>
              <w:t xml:space="preserve"> </w:t>
            </w:r>
            <w:r w:rsidRPr="001D2E5B">
              <w:rPr>
                <w:snapToGrid/>
                <w:sz w:val="24"/>
                <w:szCs w:val="24"/>
              </w:rPr>
              <w:t xml:space="preserve">Филиал «Смоленская  ГРЭС» ОАО «Э.ОН Россия», РФ, 216239, Смоленская область, </w:t>
            </w:r>
            <w:r w:rsidRPr="001D2E5B">
              <w:rPr>
                <w:snapToGrid/>
                <w:sz w:val="24"/>
                <w:szCs w:val="24"/>
              </w:rPr>
              <w:lastRenderedPageBreak/>
              <w:t>Духовщинский район, п. Озерный;</w:t>
            </w:r>
          </w:p>
          <w:p w:rsidR="0070246B" w:rsidRPr="00BB1D06" w:rsidRDefault="001D2E5B" w:rsidP="001D2E5B">
            <w:pPr>
              <w:tabs>
                <w:tab w:val="left" w:pos="1418"/>
              </w:tabs>
              <w:spacing w:line="240" w:lineRule="auto"/>
              <w:ind w:left="360" w:hanging="360"/>
              <w:rPr>
                <w:sz w:val="24"/>
                <w:szCs w:val="24"/>
                <w:lang w:eastAsia="en-US"/>
              </w:rPr>
            </w:pPr>
            <w:r w:rsidRPr="001D2E5B">
              <w:rPr>
                <w:b/>
                <w:snapToGrid/>
                <w:sz w:val="24"/>
                <w:szCs w:val="24"/>
              </w:rPr>
              <w:t>Лот 2:</w:t>
            </w:r>
            <w:r>
              <w:rPr>
                <w:snapToGrid/>
                <w:sz w:val="24"/>
                <w:szCs w:val="24"/>
              </w:rPr>
              <w:t xml:space="preserve"> </w:t>
            </w:r>
            <w:r w:rsidRPr="001D2E5B">
              <w:rPr>
                <w:snapToGrid/>
                <w:sz w:val="24"/>
                <w:szCs w:val="24"/>
              </w:rPr>
              <w:t xml:space="preserve">Филиал «Шатурская ГРЭС» ПАО «Юнипро» 140700 г. Шатура, Московская область, Черноозерский проезд, д.5  </w:t>
            </w:r>
            <w:r w:rsidR="004E0539"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1D2E5B" w:rsidP="001D2E5B">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BB1D06">
              <w:rPr>
                <w:sz w:val="24"/>
                <w:szCs w:val="24"/>
              </w:rPr>
              <w:t xml:space="preserve"> (</w:t>
            </w:r>
            <w:r>
              <w:rPr>
                <w:sz w:val="24"/>
                <w:szCs w:val="24"/>
              </w:rPr>
              <w:t>Два</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lastRenderedPageBreak/>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717991" w:rsidRPr="00BB1D06" w:rsidRDefault="00717991" w:rsidP="00F3026D">
      <w:pPr>
        <w:pStyle w:val="a4"/>
        <w:numPr>
          <w:ilvl w:val="0"/>
          <w:numId w:val="0"/>
        </w:numPr>
        <w:spacing w:line="240" w:lineRule="auto"/>
        <w:rPr>
          <w:b/>
          <w:sz w:val="24"/>
          <w:szCs w:val="24"/>
        </w:rPr>
      </w:pPr>
      <w:r w:rsidRPr="00BB1D06">
        <w:rPr>
          <w:b/>
          <w:sz w:val="24"/>
          <w:szCs w:val="24"/>
        </w:rPr>
        <w:t>Директор по закупкам</w:t>
      </w:r>
    </w:p>
    <w:p w:rsidR="00717991" w:rsidRPr="00BB1D06" w:rsidRDefault="0085212B" w:rsidP="00F3026D">
      <w:pPr>
        <w:pStyle w:val="a4"/>
        <w:numPr>
          <w:ilvl w:val="0"/>
          <w:numId w:val="0"/>
        </w:numPr>
        <w:spacing w:line="240" w:lineRule="auto"/>
        <w:rPr>
          <w:b/>
          <w:sz w:val="24"/>
          <w:szCs w:val="24"/>
        </w:rPr>
      </w:pPr>
      <w:r w:rsidRPr="00BB1D06">
        <w:rPr>
          <w:b/>
          <w:sz w:val="24"/>
          <w:szCs w:val="24"/>
        </w:rPr>
        <w:t>ПАО</w:t>
      </w:r>
      <w:r w:rsidR="00717991" w:rsidRPr="00BB1D06">
        <w:rPr>
          <w:b/>
          <w:sz w:val="24"/>
          <w:szCs w:val="24"/>
        </w:rPr>
        <w:t xml:space="preserve"> «</w:t>
      </w:r>
      <w:r w:rsidRPr="00BB1D06">
        <w:rPr>
          <w:b/>
          <w:sz w:val="24"/>
          <w:szCs w:val="24"/>
        </w:rPr>
        <w:t>Юнипро</w:t>
      </w:r>
      <w:r w:rsidR="00717991" w:rsidRPr="00BB1D06">
        <w:rPr>
          <w:b/>
          <w:sz w:val="24"/>
          <w:szCs w:val="24"/>
        </w:rPr>
        <w:t>»</w:t>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Pr="00BB1D06">
        <w:rPr>
          <w:b/>
          <w:sz w:val="24"/>
          <w:szCs w:val="24"/>
        </w:rPr>
        <w:t>М.А. Устинова</w:t>
      </w: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BB1D06">
        <w:rPr>
          <w:sz w:val="24"/>
          <w:szCs w:val="24"/>
        </w:rPr>
        <w:t xml:space="preserve">Письмо о подаче оферты </w:t>
      </w:r>
      <w:bookmarkStart w:id="15" w:name="_Ref22846535"/>
      <w:r w:rsidRPr="00BB1D06">
        <w:rPr>
          <w:sz w:val="24"/>
          <w:szCs w:val="24"/>
        </w:rPr>
        <w:t>(</w:t>
      </w:r>
      <w:bookmarkEnd w:id="15"/>
      <w:r w:rsidRPr="00BB1D06">
        <w:rPr>
          <w:sz w:val="24"/>
          <w:szCs w:val="24"/>
        </w:rPr>
        <w:t xml:space="preserve">форма </w:t>
      </w:r>
      <w:r w:rsidR="00CC6391" w:rsidRPr="00BB1D06">
        <w:rPr>
          <w:sz w:val="24"/>
          <w:szCs w:val="24"/>
        </w:rPr>
        <w:t>1</w:t>
      </w:r>
      <w:r w:rsidRPr="00BB1D06">
        <w:rPr>
          <w:sz w:val="24"/>
          <w:szCs w:val="24"/>
        </w:rPr>
        <w:t>)</w:t>
      </w:r>
      <w:bookmarkEnd w:id="11"/>
      <w:bookmarkEnd w:id="12"/>
      <w:bookmarkEnd w:id="13"/>
      <w:bookmarkEnd w:id="14"/>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6" w:name="_Toc238285393"/>
      <w:bookmarkStart w:id="17" w:name="_Toc423378590"/>
      <w:bookmarkStart w:id="18"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6"/>
      <w:bookmarkEnd w:id="17"/>
      <w:bookmarkEnd w:id="18"/>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19"/>
      <w:bookmarkEnd w:id="20"/>
      <w:bookmarkEnd w:id="21"/>
      <w:bookmarkEnd w:id="22"/>
      <w:bookmarkEnd w:id="23"/>
      <w:bookmarkEnd w:id="24"/>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6" w:name="_Toc213755446"/>
      <w:bookmarkStart w:id="27" w:name="_Toc423378599"/>
      <w:bookmarkStart w:id="28"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6"/>
      <w:bookmarkEnd w:id="27"/>
      <w:bookmarkEnd w:id="28"/>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29" w:name="_Ref86826666"/>
      <w:bookmarkStart w:id="30" w:name="_Toc90385112"/>
      <w:bookmarkStart w:id="31"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2" w:name="_Toc90385113"/>
      <w:bookmarkEnd w:id="29"/>
      <w:bookmarkEnd w:id="30"/>
      <w:bookmarkEnd w:id="31"/>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2"/>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3" w:name="_Toc90385114"/>
      <w:bookmarkStart w:id="34"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3"/>
      <w:bookmarkEnd w:id="34"/>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5" w:name="_Ref89649494"/>
      <w:bookmarkStart w:id="36" w:name="_Toc90385115"/>
      <w:r w:rsidRPr="00BB1D06">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3"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4" w:name="_Toc90385119"/>
      <w:bookmarkEnd w:id="37"/>
      <w:bookmarkEnd w:id="38"/>
      <w:bookmarkEnd w:id="39"/>
      <w:bookmarkEnd w:id="43"/>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4"/>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0"/>
    <w:bookmarkEnd w:id="41"/>
    <w:bookmarkEnd w:id="42"/>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5"/>
      <w:bookmarkEnd w:id="46"/>
      <w:bookmarkEnd w:id="47"/>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8"/>
      <w:bookmarkEnd w:id="49"/>
      <w:bookmarkEnd w:id="50"/>
      <w:bookmarkEnd w:id="51"/>
      <w:bookmarkEnd w:id="52"/>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9650E7">
        <w:trPr>
          <w:cantSplit/>
          <w:trHeight w:val="240"/>
          <w:tblHeader/>
        </w:trPr>
        <w:tc>
          <w:tcPr>
            <w:tcW w:w="720" w:type="dxa"/>
          </w:tcPr>
          <w:p w:rsidR="00390CAC" w:rsidRPr="00CC6391" w:rsidRDefault="00390CAC" w:rsidP="009650E7">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9650E7">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9650E7">
            <w:pPr>
              <w:pStyle w:val="af8"/>
              <w:spacing w:line="276" w:lineRule="auto"/>
              <w:ind w:left="0"/>
              <w:jc w:val="center"/>
              <w:rPr>
                <w:sz w:val="24"/>
                <w:szCs w:val="24"/>
              </w:rPr>
            </w:pPr>
            <w:r w:rsidRPr="00CC6391">
              <w:rPr>
                <w:sz w:val="24"/>
                <w:szCs w:val="24"/>
              </w:rPr>
              <w:t>Сведения о поставщике</w:t>
            </w: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9650E7">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9650E7">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9650E7">
            <w:pPr>
              <w:pStyle w:val="afb"/>
              <w:spacing w:line="276" w:lineRule="auto"/>
              <w:rPr>
                <w:i/>
                <w:szCs w:val="24"/>
              </w:rPr>
            </w:pPr>
            <w:r w:rsidRPr="00B46969">
              <w:rPr>
                <w:i/>
                <w:szCs w:val="24"/>
              </w:rPr>
              <w:t>(Полное наименование)</w:t>
            </w: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9650E7">
            <w:pPr>
              <w:pStyle w:val="afb"/>
              <w:spacing w:before="0" w:after="0" w:line="276" w:lineRule="auto"/>
              <w:ind w:left="0"/>
              <w:rPr>
                <w:szCs w:val="24"/>
              </w:rPr>
            </w:pPr>
          </w:p>
        </w:tc>
        <w:tc>
          <w:tcPr>
            <w:tcW w:w="4252" w:type="dxa"/>
          </w:tcPr>
          <w:p w:rsidR="00390CAC" w:rsidRPr="00B46969" w:rsidRDefault="00390CAC" w:rsidP="009650E7">
            <w:pPr>
              <w:pStyle w:val="afb"/>
              <w:spacing w:line="276" w:lineRule="auto"/>
              <w:rPr>
                <w:i/>
                <w:szCs w:val="24"/>
              </w:rPr>
            </w:pPr>
            <w:r w:rsidRPr="00B46969">
              <w:rPr>
                <w:i/>
                <w:szCs w:val="24"/>
              </w:rPr>
              <w:t>(Сокращённое наименование)</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Род деятельности </w:t>
            </w:r>
          </w:p>
          <w:p w:rsidR="00390CAC" w:rsidRPr="00CC6391" w:rsidRDefault="00390CAC" w:rsidP="009650E7">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9650E7">
            <w:pPr>
              <w:pStyle w:val="afb"/>
              <w:spacing w:line="276" w:lineRule="auto"/>
              <w:rPr>
                <w:i/>
                <w:szCs w:val="24"/>
              </w:rPr>
            </w:pPr>
            <w:r w:rsidRPr="00CC6391">
              <w:rPr>
                <w:i/>
                <w:szCs w:val="24"/>
              </w:rPr>
              <w:t>(Перечислить)</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ИНН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Почтовый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9650E7">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9650E7">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9650E7">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F27BF5">
          <w:footerReference w:type="even" r:id="rId11"/>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3" w:name="_Toc423378614"/>
      <w:bookmarkStart w:id="54" w:name="_Toc423421117"/>
      <w:r w:rsidRPr="00CC6391">
        <w:rPr>
          <w:b/>
          <w:sz w:val="24"/>
          <w:szCs w:val="24"/>
        </w:rPr>
        <w:lastRenderedPageBreak/>
        <w:t>Инструкции по заполнению</w:t>
      </w:r>
      <w:bookmarkEnd w:id="53"/>
      <w:bookmarkEnd w:id="54"/>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5"/>
      <w:bookmarkEnd w:id="56"/>
      <w:bookmarkEnd w:id="57"/>
      <w:bookmarkEnd w:id="58"/>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59" w:name="_Ref55336389"/>
      <w:bookmarkStart w:id="60" w:name="_Toc57314677"/>
      <w:bookmarkStart w:id="61"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2" w:name="_Toc207796007"/>
      <w:bookmarkStart w:id="63" w:name="_Toc423378617"/>
      <w:bookmarkStart w:id="64"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2"/>
      <w:bookmarkEnd w:id="63"/>
      <w:bookmarkEnd w:id="64"/>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5" w:name="_Ref209512344"/>
      <w:bookmarkStart w:id="66"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59"/>
      <w:bookmarkEnd w:id="60"/>
      <w:bookmarkEnd w:id="61"/>
      <w:bookmarkEnd w:id="65"/>
      <w:bookmarkEnd w:id="66"/>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7" w:name="_Toc423378620"/>
      <w:bookmarkStart w:id="68"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7"/>
      <w:bookmarkEnd w:id="68"/>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69"/>
      <w:bookmarkEnd w:id="70"/>
      <w:bookmarkEnd w:id="71"/>
      <w:bookmarkEnd w:id="72"/>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3" w:name="_Toc423378623"/>
      <w:bookmarkStart w:id="74" w:name="_Toc423421126"/>
      <w:r w:rsidRPr="00BB1D06">
        <w:rPr>
          <w:b/>
          <w:sz w:val="24"/>
          <w:szCs w:val="24"/>
        </w:rPr>
        <w:lastRenderedPageBreak/>
        <w:t>Инструкции по заполнению</w:t>
      </w:r>
      <w:bookmarkEnd w:id="73"/>
      <w:bookmarkEnd w:id="74"/>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5" w:name="_Ref285092299"/>
      <w:bookmarkStart w:id="76"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5"/>
      <w:bookmarkEnd w:id="76"/>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7"/>
      <w:bookmarkEnd w:id="78"/>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9650E7">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9650E7">
            <w:pPr>
              <w:rPr>
                <w:b/>
                <w:bCs/>
              </w:rPr>
            </w:pPr>
            <w:r w:rsidRPr="00463540">
              <w:rPr>
                <w:b/>
                <w:bCs/>
              </w:rPr>
              <w:t> </w:t>
            </w:r>
          </w:p>
        </w:tc>
        <w:tc>
          <w:tcPr>
            <w:tcW w:w="1097" w:type="pct"/>
            <w:vAlign w:val="center"/>
            <w:hideMark/>
          </w:tcPr>
          <w:p w:rsidR="00390CAC" w:rsidRPr="00463540" w:rsidRDefault="00390CAC" w:rsidP="009650E7">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9650E7">
        <w:trPr>
          <w:tblCellSpacing w:w="15" w:type="dxa"/>
        </w:trPr>
        <w:tc>
          <w:tcPr>
            <w:tcW w:w="2500" w:type="pct"/>
            <w:vAlign w:val="center"/>
            <w:hideMark/>
          </w:tcPr>
          <w:p w:rsidR="00390CAC" w:rsidRPr="00463540" w:rsidRDefault="00390CAC" w:rsidP="009650E7">
            <w:pPr>
              <w:rPr>
                <w:bCs/>
              </w:rPr>
            </w:pPr>
            <w:r w:rsidRPr="00463540">
              <w:rPr>
                <w:bCs/>
              </w:rPr>
              <w:t>С уважением,</w:t>
            </w:r>
          </w:p>
        </w:tc>
        <w:tc>
          <w:tcPr>
            <w:tcW w:w="500" w:type="pct"/>
            <w:vAlign w:val="center"/>
            <w:hideMark/>
          </w:tcPr>
          <w:p w:rsidR="00390CAC" w:rsidRPr="00463540" w:rsidRDefault="00390CAC" w:rsidP="009650E7">
            <w:r w:rsidRPr="00463540">
              <w:t> </w:t>
            </w:r>
          </w:p>
        </w:tc>
        <w:tc>
          <w:tcPr>
            <w:tcW w:w="2000" w:type="pct"/>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ФИО</w:t>
            </w:r>
          </w:p>
        </w:tc>
        <w:tc>
          <w:tcPr>
            <w:tcW w:w="0" w:type="auto"/>
            <w:vAlign w:val="center"/>
            <w:hideMark/>
          </w:tcPr>
          <w:p w:rsidR="00390CAC" w:rsidRPr="00463540" w:rsidRDefault="00390CAC" w:rsidP="009650E7">
            <w:pPr>
              <w:rPr>
                <w:lang w:val="en-US"/>
              </w:rPr>
            </w:pPr>
            <w:r w:rsidRPr="00463540">
              <w:rPr>
                <w:lang w:val="en-US"/>
              </w:rPr>
              <w:t> </w:t>
            </w:r>
          </w:p>
        </w:tc>
        <w:tc>
          <w:tcPr>
            <w:tcW w:w="0" w:type="auto"/>
            <w:vAlign w:val="center"/>
            <w:hideMark/>
          </w:tcPr>
          <w:p w:rsidR="00390CAC" w:rsidRPr="00463540" w:rsidRDefault="00390CAC" w:rsidP="009650E7">
            <w:pPr>
              <w:rPr>
                <w:lang w:val="en-US"/>
              </w:rPr>
            </w:pPr>
            <w:r w:rsidRPr="00463540">
              <w:rPr>
                <w:lang w:val="en-US"/>
              </w:rPr>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Email</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Номер телефона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r w:rsidRPr="00463540">
              <w:lastRenderedPageBreak/>
              <w:t>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Дата</w:t>
            </w:r>
          </w:p>
        </w:tc>
        <w:tc>
          <w:tcPr>
            <w:tcW w:w="0" w:type="auto"/>
            <w:vAlign w:val="center"/>
            <w:hideMark/>
          </w:tcPr>
          <w:p w:rsidR="00390CAC" w:rsidRPr="00463540" w:rsidRDefault="00390CAC" w:rsidP="009650E7">
            <w:r w:rsidRPr="00463540">
              <w:t> </w:t>
            </w:r>
          </w:p>
        </w:tc>
        <w:tc>
          <w:tcPr>
            <w:tcW w:w="0" w:type="auto"/>
            <w:tcBorders>
              <w:top w:val="single" w:sz="6" w:space="0" w:color="000000"/>
            </w:tcBorders>
            <w:vAlign w:val="center"/>
            <w:hideMark/>
          </w:tcPr>
          <w:p w:rsidR="00390CAC" w:rsidRPr="00463540" w:rsidRDefault="00390CAC" w:rsidP="009650E7">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79" w:name="_Toc428967887"/>
      <w:r w:rsidRPr="00BB1D06">
        <w:rPr>
          <w:rFonts w:ascii="Times New Roman" w:hAnsi="Times New Roman"/>
          <w:sz w:val="24"/>
          <w:szCs w:val="24"/>
        </w:rPr>
        <w:lastRenderedPageBreak/>
        <w:t>ПРОЕКТ  ДОГОВОРА (с приложениями)</w:t>
      </w:r>
      <w:bookmarkEnd w:id="79"/>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0"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0"/>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1D2E5B">
        <w:rPr>
          <w:b/>
          <w:sz w:val="24"/>
          <w:szCs w:val="24"/>
        </w:rPr>
        <w:t xml:space="preserve">по Лотам </w:t>
      </w:r>
      <w:r w:rsidR="007C6AE9" w:rsidRPr="00BB1D06">
        <w:rPr>
          <w:b/>
          <w:sz w:val="24"/>
          <w:szCs w:val="24"/>
        </w:rPr>
        <w:t xml:space="preserve">– </w:t>
      </w:r>
      <w:r w:rsidR="00BB1D06">
        <w:rPr>
          <w:b/>
          <w:sz w:val="24"/>
          <w:szCs w:val="24"/>
        </w:rPr>
        <w:t>Объем поставки</w:t>
      </w:r>
      <w:r w:rsidR="00470FD3">
        <w:rPr>
          <w:b/>
          <w:sz w:val="24"/>
          <w:szCs w:val="24"/>
        </w:rPr>
        <w:t>; Технические требования Заказчика</w:t>
      </w:r>
      <w:r w:rsidR="001D2E5B">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bookmarkStart w:id="81" w:name="_GoBack"/>
      <w:bookmarkEnd w:id="81"/>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6B" w:rsidRDefault="006A336B">
      <w:r>
        <w:separator/>
      </w:r>
    </w:p>
  </w:endnote>
  <w:endnote w:type="continuationSeparator" w:id="0">
    <w:p w:rsidR="006A336B" w:rsidRDefault="006A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CAC" w:rsidRDefault="00390CAC" w:rsidP="0088594F">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90CAC" w:rsidRDefault="00390CAC" w:rsidP="0088594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1E38E7" w:rsidRDefault="001E38E7">
        <w:pPr>
          <w:pStyle w:val="af0"/>
          <w:jc w:val="right"/>
        </w:pPr>
        <w:r>
          <w:fldChar w:fldCharType="begin"/>
        </w:r>
        <w:r>
          <w:instrText xml:space="preserve"> PAGE   \* MERGEFORMAT </w:instrText>
        </w:r>
        <w:r>
          <w:fldChar w:fldCharType="separate"/>
        </w:r>
        <w:r w:rsidR="001D2E5B">
          <w:rPr>
            <w:noProof/>
          </w:rPr>
          <w:t>32</w:t>
        </w:r>
        <w:r>
          <w:rPr>
            <w:noProof/>
          </w:rPr>
          <w:fldChar w:fldCharType="end"/>
        </w:r>
      </w:p>
    </w:sdtContent>
  </w:sdt>
  <w:p w:rsidR="001E38E7" w:rsidRDefault="001E38E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6B" w:rsidRDefault="006A336B">
      <w:r>
        <w:separator/>
      </w:r>
    </w:p>
  </w:footnote>
  <w:footnote w:type="continuationSeparator" w:id="0">
    <w:p w:rsidR="006A336B" w:rsidRDefault="006A3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8E7" w:rsidRPr="00F01080" w:rsidRDefault="001E38E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7CB25A1A"/>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CE67AFD"/>
    <w:multiLevelType w:val="hybridMultilevel"/>
    <w:tmpl w:val="7CB25A1A"/>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0"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2" w15:restartNumberingAfterBreak="0">
    <w:nsid w:val="2DFC61FC"/>
    <w:multiLevelType w:val="hybridMultilevel"/>
    <w:tmpl w:val="21FC324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8"/>
  </w:num>
  <w:num w:numId="3">
    <w:abstractNumId w:val="27"/>
  </w:num>
  <w:num w:numId="4">
    <w:abstractNumId w:val="41"/>
  </w:num>
  <w:num w:numId="5">
    <w:abstractNumId w:val="25"/>
  </w:num>
  <w:num w:numId="6">
    <w:abstractNumId w:val="11"/>
  </w:num>
  <w:num w:numId="7">
    <w:abstractNumId w:val="26"/>
  </w:num>
  <w:num w:numId="8">
    <w:abstractNumId w:val="31"/>
  </w:num>
  <w:num w:numId="9">
    <w:abstractNumId w:val="23"/>
  </w:num>
  <w:num w:numId="10">
    <w:abstractNumId w:val="13"/>
  </w:num>
  <w:num w:numId="11">
    <w:abstractNumId w:val="18"/>
  </w:num>
  <w:num w:numId="12">
    <w:abstractNumId w:val="29"/>
  </w:num>
  <w:num w:numId="13">
    <w:abstractNumId w:val="3"/>
  </w:num>
  <w:num w:numId="14">
    <w:abstractNumId w:val="8"/>
  </w:num>
  <w:num w:numId="15">
    <w:abstractNumId w:val="28"/>
  </w:num>
  <w:num w:numId="16">
    <w:abstractNumId w:val="35"/>
  </w:num>
  <w:num w:numId="17">
    <w:abstractNumId w:val="49"/>
  </w:num>
  <w:num w:numId="18">
    <w:abstractNumId w:val="39"/>
  </w:num>
  <w:num w:numId="19">
    <w:abstractNumId w:val="19"/>
  </w:num>
  <w:num w:numId="20">
    <w:abstractNumId w:val="1"/>
  </w:num>
  <w:num w:numId="21">
    <w:abstractNumId w:val="0"/>
  </w:num>
  <w:num w:numId="22">
    <w:abstractNumId w:val="32"/>
  </w:num>
  <w:num w:numId="23">
    <w:abstractNumId w:val="2"/>
  </w:num>
  <w:num w:numId="24">
    <w:abstractNumId w:val="10"/>
  </w:num>
  <w:num w:numId="25">
    <w:abstractNumId w:val="45"/>
  </w:num>
  <w:num w:numId="26">
    <w:abstractNumId w:val="9"/>
  </w:num>
  <w:num w:numId="27">
    <w:abstractNumId w:val="37"/>
  </w:num>
  <w:num w:numId="28">
    <w:abstractNumId w:val="42"/>
  </w:num>
  <w:num w:numId="29">
    <w:abstractNumId w:val="20"/>
  </w:num>
  <w:num w:numId="30">
    <w:abstractNumId w:val="21"/>
  </w:num>
  <w:num w:numId="31">
    <w:abstractNumId w:val="24"/>
  </w:num>
  <w:num w:numId="32">
    <w:abstractNumId w:val="33"/>
  </w:num>
  <w:num w:numId="33">
    <w:abstractNumId w:val="12"/>
  </w:num>
  <w:num w:numId="34">
    <w:abstractNumId w:val="40"/>
  </w:num>
  <w:num w:numId="35">
    <w:abstractNumId w:val="36"/>
  </w:num>
  <w:num w:numId="36">
    <w:abstractNumId w:val="17"/>
  </w:num>
  <w:num w:numId="37">
    <w:abstractNumId w:val="34"/>
  </w:num>
  <w:num w:numId="38">
    <w:abstractNumId w:val="48"/>
  </w:num>
  <w:num w:numId="39">
    <w:abstractNumId w:val="47"/>
  </w:num>
  <w:num w:numId="40">
    <w:abstractNumId w:val="44"/>
  </w:num>
  <w:num w:numId="41">
    <w:abstractNumId w:val="50"/>
  </w:num>
  <w:num w:numId="42">
    <w:abstractNumId w:val="43"/>
  </w:num>
  <w:num w:numId="43">
    <w:abstractNumId w:val="16"/>
  </w:num>
  <w:num w:numId="44">
    <w:abstractNumId w:val="46"/>
  </w:num>
  <w:num w:numId="45">
    <w:abstractNumId w:val="14"/>
  </w:num>
  <w:num w:numId="46">
    <w:abstractNumId w:val="22"/>
  </w:num>
  <w:num w:numId="4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2E5B"/>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36B"/>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322D0-FF3E-4CF1-AA4A-23A1A212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32</Pages>
  <Words>5652</Words>
  <Characters>32220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37797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32</cp:revision>
  <cp:lastPrinted>2016-10-19T12:25:00Z</cp:lastPrinted>
  <dcterms:created xsi:type="dcterms:W3CDTF">2015-09-03T09:30:00Z</dcterms:created>
  <dcterms:modified xsi:type="dcterms:W3CDTF">2017-09-19T07:22:00Z</dcterms:modified>
</cp:coreProperties>
</file>